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Meeting Sponsorship</w:t>
      </w:r>
    </w:p>
    <w:p w:rsidR="00000000" w:rsidDel="00000000" w:rsidP="00000000" w:rsidRDefault="00000000" w:rsidRPr="00000000" w14:paraId="00000002">
      <w:pPr>
        <w:rPr/>
      </w:pPr>
      <w:r w:rsidDel="00000000" w:rsidR="00000000" w:rsidRPr="00000000">
        <w:rPr>
          <w:rtl w:val="0"/>
        </w:rPr>
        <w:t xml:space="preserve">Neuroethics 2024</w:t>
      </w:r>
    </w:p>
    <w:p w:rsidR="00000000" w:rsidDel="00000000" w:rsidP="00000000" w:rsidRDefault="00000000" w:rsidRPr="00000000" w14:paraId="00000003">
      <w:pPr>
        <w:rPr/>
      </w:pPr>
      <w:r w:rsidDel="00000000" w:rsidR="00000000" w:rsidRPr="00000000">
        <w:rPr>
          <w:rtl w:val="0"/>
        </w:rPr>
        <w:t xml:space="preserve">April 17-19, 2024</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Contents:</w:t>
      </w:r>
    </w:p>
    <w:p w:rsidR="00000000" w:rsidDel="00000000" w:rsidP="00000000" w:rsidRDefault="00000000" w:rsidRPr="00000000" w14:paraId="00000006">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7">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r w:rsidDel="00000000" w:rsidR="00000000" w:rsidRPr="00000000">
            <w:fldChar w:fldCharType="begin"/>
            <w:instrText xml:space="preserve"> TOC \h \u \z \n \t "Heading 1,1,Heading 2,1,Heading 3,3,Heading 4,4,Heading 5,5,Heading 6,6,"</w:instrText>
            <w:fldChar w:fldCharType="separate"/>
          </w:r>
          <w:hyperlink w:anchor="_3lpkeb88dcfo">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Webpages</w:t>
            </w:r>
          </w:hyperlink>
          <w:r w:rsidDel="00000000" w:rsidR="00000000" w:rsidRPr="00000000">
            <w:rPr>
              <w:rtl w:val="0"/>
            </w:rPr>
          </w:r>
        </w:p>
        <w:p w:rsidR="00000000" w:rsidDel="00000000" w:rsidP="00000000" w:rsidRDefault="00000000" w:rsidRPr="00000000" w14:paraId="00000008">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3m2imm7mh8at">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Contacts</w:t>
            </w:r>
          </w:hyperlink>
          <w:r w:rsidDel="00000000" w:rsidR="00000000" w:rsidRPr="00000000">
            <w:rPr>
              <w:rtl w:val="0"/>
            </w:rPr>
          </w:r>
        </w:p>
        <w:p w:rsidR="00000000" w:rsidDel="00000000" w:rsidP="00000000" w:rsidRDefault="00000000" w:rsidRPr="00000000" w14:paraId="00000009">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uhss6e6fnxt7">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Sponsor Letters</w:t>
            </w:r>
          </w:hyperlink>
          <w:r w:rsidDel="00000000" w:rsidR="00000000" w:rsidRPr="00000000">
            <w:rPr>
              <w:rtl w:val="0"/>
            </w:rPr>
          </w:r>
        </w:p>
        <w:p w:rsidR="00000000" w:rsidDel="00000000" w:rsidP="00000000" w:rsidRDefault="00000000" w:rsidRPr="00000000" w14:paraId="0000000A">
          <w:pPr>
            <w:widowControl w:val="0"/>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v1ezshpoq5fs">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Basic Appeal</w:t>
            </w:r>
          </w:hyperlink>
          <w:r w:rsidDel="00000000" w:rsidR="00000000" w:rsidRPr="00000000">
            <w:rPr>
              <w:rtl w:val="0"/>
            </w:rPr>
          </w:r>
        </w:p>
        <w:p w:rsidR="00000000" w:rsidDel="00000000" w:rsidP="00000000" w:rsidRDefault="00000000" w:rsidRPr="00000000" w14:paraId="0000000B">
          <w:pPr>
            <w:widowControl w:val="0"/>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wyjvpmbzthc3">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Board Member Letter</w:t>
            </w:r>
          </w:hyperlink>
          <w:r w:rsidDel="00000000" w:rsidR="00000000" w:rsidRPr="00000000">
            <w:rPr>
              <w:rtl w:val="0"/>
            </w:rPr>
          </w:r>
        </w:p>
        <w:p w:rsidR="00000000" w:rsidDel="00000000" w:rsidP="00000000" w:rsidRDefault="00000000" w:rsidRPr="00000000" w14:paraId="0000000C">
          <w:pPr>
            <w:widowControl w:val="0"/>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l4r2htb9yr4g">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Recurring Sponsor Appeal</w:t>
            </w:r>
          </w:hyperlink>
          <w:r w:rsidDel="00000000" w:rsidR="00000000" w:rsidRPr="00000000">
            <w:rPr>
              <w:rtl w:val="0"/>
            </w:rPr>
          </w:r>
        </w:p>
        <w:p w:rsidR="00000000" w:rsidDel="00000000" w:rsidP="00000000" w:rsidRDefault="00000000" w:rsidRPr="00000000" w14:paraId="0000000D">
          <w:pPr>
            <w:widowControl w:val="0"/>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q5db74kuyhzn">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Sample Paragraphs</w:t>
            </w:r>
          </w:hyperlink>
          <w:r w:rsidDel="00000000" w:rsidR="00000000" w:rsidRPr="00000000">
            <w:rPr>
              <w:rtl w:val="0"/>
            </w:rPr>
          </w:r>
        </w:p>
        <w:p w:rsidR="00000000" w:rsidDel="00000000" w:rsidP="00000000" w:rsidRDefault="00000000" w:rsidRPr="00000000" w14:paraId="0000000E">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bx5xusljiuvw">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Outreach / Promotion</w:t>
            </w:r>
          </w:hyperlink>
          <w:r w:rsidDel="00000000" w:rsidR="00000000" w:rsidRPr="00000000">
            <w:rPr>
              <w:rtl w:val="0"/>
            </w:rPr>
          </w:r>
        </w:p>
        <w:p w:rsidR="00000000" w:rsidDel="00000000" w:rsidP="00000000" w:rsidRDefault="00000000" w:rsidRPr="00000000" w14:paraId="0000000F">
          <w:pPr>
            <w:widowControl w:val="0"/>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ufbsyex2nmi2">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Sample Letter</w:t>
            </w:r>
          </w:hyperlink>
          <w:r w:rsidDel="00000000" w:rsidR="00000000" w:rsidRPr="00000000">
            <w:rPr>
              <w:rtl w:val="0"/>
            </w:rPr>
          </w:r>
        </w:p>
        <w:p w:rsidR="00000000" w:rsidDel="00000000" w:rsidP="00000000" w:rsidRDefault="00000000" w:rsidRPr="00000000" w14:paraId="00000010">
          <w:pPr>
            <w:widowControl w:val="0"/>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vsd4o67kyx0p">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More Descriptions</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2"/>
        <w:rPr/>
      </w:pPr>
      <w:bookmarkStart w:colFirst="0" w:colLast="0" w:name="_3lpkeb88dcfo" w:id="0"/>
      <w:bookmarkEnd w:id="0"/>
      <w:r w:rsidDel="00000000" w:rsidR="00000000" w:rsidRPr="00000000">
        <w:rPr>
          <w:rtl w:val="0"/>
        </w:rPr>
        <w:t xml:space="preserve">Webpages</w:t>
      </w:r>
    </w:p>
    <w:p w:rsidR="00000000" w:rsidDel="00000000" w:rsidP="00000000" w:rsidRDefault="00000000" w:rsidRPr="00000000" w14:paraId="00000013">
      <w:pPr>
        <w:numPr>
          <w:ilvl w:val="0"/>
          <w:numId w:val="1"/>
        </w:numPr>
        <w:ind w:left="720" w:hanging="360"/>
        <w:rPr>
          <w:u w:val="none"/>
        </w:rPr>
      </w:pPr>
      <w:hyperlink r:id="rId6">
        <w:r w:rsidDel="00000000" w:rsidR="00000000" w:rsidRPr="00000000">
          <w:rPr>
            <w:color w:val="1155cc"/>
            <w:u w:val="single"/>
            <w:rtl w:val="0"/>
          </w:rPr>
          <w:t xml:space="preserve">Sponsorship Opportunities</w:t>
        </w:r>
      </w:hyperlink>
      <w:r w:rsidDel="00000000" w:rsidR="00000000" w:rsidRPr="00000000">
        <w:rPr>
          <w:rtl w:val="0"/>
        </w:rPr>
      </w:r>
    </w:p>
    <w:p w:rsidR="00000000" w:rsidDel="00000000" w:rsidP="00000000" w:rsidRDefault="00000000" w:rsidRPr="00000000" w14:paraId="00000014">
      <w:pPr>
        <w:numPr>
          <w:ilvl w:val="0"/>
          <w:numId w:val="1"/>
        </w:numPr>
        <w:ind w:left="720" w:hanging="360"/>
        <w:rPr>
          <w:u w:val="none"/>
        </w:rPr>
      </w:pPr>
      <w:hyperlink r:id="rId7">
        <w:r w:rsidDel="00000000" w:rsidR="00000000" w:rsidRPr="00000000">
          <w:rPr>
            <w:color w:val="1155cc"/>
            <w:u w:val="single"/>
            <w:rtl w:val="0"/>
          </w:rPr>
          <w:t xml:space="preserve">Schedule and Sessions</w:t>
        </w:r>
      </w:hyperlink>
      <w:r w:rsidDel="00000000" w:rsidR="00000000" w:rsidRPr="00000000">
        <w:rPr>
          <w:rtl w:val="0"/>
        </w:rPr>
      </w:r>
    </w:p>
    <w:p w:rsidR="00000000" w:rsidDel="00000000" w:rsidP="00000000" w:rsidRDefault="00000000" w:rsidRPr="00000000" w14:paraId="00000015">
      <w:pPr>
        <w:numPr>
          <w:ilvl w:val="0"/>
          <w:numId w:val="1"/>
        </w:numPr>
        <w:ind w:left="720" w:hanging="360"/>
        <w:rPr>
          <w:u w:val="none"/>
        </w:rPr>
      </w:pPr>
      <w:hyperlink r:id="rId8">
        <w:r w:rsidDel="00000000" w:rsidR="00000000" w:rsidRPr="00000000">
          <w:rPr>
            <w:color w:val="1155cc"/>
            <w:u w:val="single"/>
            <w:rtl w:val="0"/>
          </w:rPr>
          <w:t xml:space="preserve">Program Committee</w:t>
        </w:r>
      </w:hyperlink>
      <w:r w:rsidDel="00000000" w:rsidR="00000000" w:rsidRPr="00000000">
        <w:rPr>
          <w:rtl w:val="0"/>
        </w:rPr>
      </w:r>
    </w:p>
    <w:p w:rsidR="00000000" w:rsidDel="00000000" w:rsidP="00000000" w:rsidRDefault="00000000" w:rsidRPr="00000000" w14:paraId="00000016">
      <w:pPr>
        <w:numPr>
          <w:ilvl w:val="0"/>
          <w:numId w:val="1"/>
        </w:numPr>
        <w:ind w:left="720" w:hanging="360"/>
        <w:rPr>
          <w:u w:val="none"/>
        </w:rPr>
      </w:pPr>
      <w:hyperlink r:id="rId9">
        <w:r w:rsidDel="00000000" w:rsidR="00000000" w:rsidRPr="00000000">
          <w:rPr>
            <w:color w:val="1155cc"/>
            <w:u w:val="single"/>
            <w:rtl w:val="0"/>
          </w:rPr>
          <w:t xml:space="preserve">Meeting Website</w:t>
        </w:r>
      </w:hyperlink>
      <w:r w:rsidDel="00000000" w:rsidR="00000000" w:rsidRPr="00000000">
        <w:rPr>
          <w:rtl w:val="0"/>
        </w:rPr>
      </w:r>
    </w:p>
    <w:p w:rsidR="00000000" w:rsidDel="00000000" w:rsidP="00000000" w:rsidRDefault="00000000" w:rsidRPr="00000000" w14:paraId="00000017">
      <w:pPr>
        <w:numPr>
          <w:ilvl w:val="0"/>
          <w:numId w:val="1"/>
        </w:numPr>
        <w:ind w:left="720" w:hanging="360"/>
        <w:rPr>
          <w:u w:val="none"/>
        </w:rPr>
      </w:pPr>
      <w:hyperlink r:id="rId10">
        <w:r w:rsidDel="00000000" w:rsidR="00000000" w:rsidRPr="00000000">
          <w:rPr>
            <w:color w:val="1155cc"/>
            <w:u w:val="single"/>
            <w:rtl w:val="0"/>
          </w:rPr>
          <w:t xml:space="preserve">About the INS</w:t>
        </w:r>
      </w:hyperlink>
      <w:r w:rsidDel="00000000" w:rsidR="00000000" w:rsidRPr="00000000">
        <w:rPr>
          <w:rtl w:val="0"/>
        </w:rPr>
      </w:r>
    </w:p>
    <w:p w:rsidR="00000000" w:rsidDel="00000000" w:rsidP="00000000" w:rsidRDefault="00000000" w:rsidRPr="00000000" w14:paraId="00000018">
      <w:pPr>
        <w:pStyle w:val="Heading2"/>
        <w:keepNext w:val="0"/>
        <w:keepLines w:val="0"/>
        <w:spacing w:after="200" w:before="500" w:lineRule="auto"/>
        <w:rPr/>
      </w:pPr>
      <w:bookmarkStart w:colFirst="0" w:colLast="0" w:name="_3m2imm7mh8at" w:id="1"/>
      <w:bookmarkEnd w:id="1"/>
      <w:r w:rsidDel="00000000" w:rsidR="00000000" w:rsidRPr="00000000">
        <w:rPr>
          <w:rtl w:val="0"/>
        </w:rPr>
        <w:t xml:space="preserve">Contacts</w:t>
      </w:r>
    </w:p>
    <w:p w:rsidR="00000000" w:rsidDel="00000000" w:rsidP="00000000" w:rsidRDefault="00000000" w:rsidRPr="00000000" w14:paraId="00000019">
      <w:pPr>
        <w:rPr>
          <w:b w:val="1"/>
        </w:rPr>
      </w:pPr>
      <w:r w:rsidDel="00000000" w:rsidR="00000000" w:rsidRPr="00000000">
        <w:rPr>
          <w:b w:val="1"/>
          <w:rtl w:val="0"/>
        </w:rPr>
        <w:t xml:space="preserve">INS Staff</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Robert Beets</w:t>
      </w:r>
      <w:r w:rsidDel="00000000" w:rsidR="00000000" w:rsidRPr="00000000">
        <w:rPr>
          <w:rtl w:val="0"/>
        </w:rPr>
        <w:br w:type="textWrapping"/>
        <w:t xml:space="preserve">Executive Director</w:t>
      </w:r>
    </w:p>
    <w:p w:rsidR="00000000" w:rsidDel="00000000" w:rsidP="00000000" w:rsidRDefault="00000000" w:rsidRPr="00000000" w14:paraId="0000001C">
      <w:pPr>
        <w:rPr/>
      </w:pPr>
      <w:r w:rsidDel="00000000" w:rsidR="00000000" w:rsidRPr="00000000">
        <w:rPr>
          <w:rtl w:val="0"/>
        </w:rPr>
        <w:t xml:space="preserve">International Neuroethics Society</w:t>
      </w:r>
    </w:p>
    <w:p w:rsidR="00000000" w:rsidDel="00000000" w:rsidP="00000000" w:rsidRDefault="00000000" w:rsidRPr="00000000" w14:paraId="0000001D">
      <w:pPr>
        <w:rPr/>
      </w:pPr>
      <w:hyperlink r:id="rId11">
        <w:r w:rsidDel="00000000" w:rsidR="00000000" w:rsidRPr="00000000">
          <w:rPr>
            <w:color w:val="1155cc"/>
            <w:u w:val="single"/>
            <w:rtl w:val="0"/>
          </w:rPr>
          <w:t xml:space="preserve">beets@neuroethicssociety.org</w:t>
        </w:r>
      </w:hyperlink>
      <w:r w:rsidDel="00000000" w:rsidR="00000000" w:rsidRPr="00000000">
        <w:rPr>
          <w:rtl w:val="0"/>
        </w:rPr>
        <w:t xml:space="preserve"> </w:t>
      </w:r>
    </w:p>
    <w:p w:rsidR="00000000" w:rsidDel="00000000" w:rsidP="00000000" w:rsidRDefault="00000000" w:rsidRPr="00000000" w14:paraId="0000001E">
      <w:pPr>
        <w:rPr/>
      </w:pPr>
      <w:r w:rsidDel="00000000" w:rsidR="00000000" w:rsidRPr="00000000">
        <w:rPr>
          <w:rtl w:val="0"/>
        </w:rPr>
        <w:t xml:space="preserve">+1 301-307-6020</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Program Co-Chairs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Stefanie Blain-Moraes, McGill University &lt;</w:t>
      </w:r>
      <w:hyperlink r:id="rId12">
        <w:r w:rsidDel="00000000" w:rsidR="00000000" w:rsidRPr="00000000">
          <w:rPr>
            <w:color w:val="1155cc"/>
            <w:u w:val="single"/>
            <w:rtl w:val="0"/>
          </w:rPr>
          <w:t xml:space="preserve">stefanie.blain-moraes@mcgill.ca</w:t>
        </w:r>
      </w:hyperlink>
      <w:r w:rsidDel="00000000" w:rsidR="00000000" w:rsidRPr="00000000">
        <w:rPr>
          <w:rtl w:val="0"/>
        </w:rPr>
        <w:t xml:space="preserve">&gt; </w:t>
      </w:r>
    </w:p>
    <w:p w:rsidR="00000000" w:rsidDel="00000000" w:rsidP="00000000" w:rsidRDefault="00000000" w:rsidRPr="00000000" w14:paraId="00000023">
      <w:pPr>
        <w:rPr/>
      </w:pPr>
      <w:r w:rsidDel="00000000" w:rsidR="00000000" w:rsidRPr="00000000">
        <w:rPr>
          <w:rtl w:val="0"/>
        </w:rPr>
        <w:t xml:space="preserve">Laura Specker Sullivan, Fordham University &lt;</w:t>
      </w:r>
      <w:hyperlink r:id="rId13">
        <w:r w:rsidDel="00000000" w:rsidR="00000000" w:rsidRPr="00000000">
          <w:rPr>
            <w:color w:val="1155cc"/>
            <w:u w:val="single"/>
            <w:rtl w:val="0"/>
          </w:rPr>
          <w:t xml:space="preserve">lspeckersullivan@fordham.edu</w:t>
        </w:r>
      </w:hyperlink>
      <w:r w:rsidDel="00000000" w:rsidR="00000000" w:rsidRPr="00000000">
        <w:rPr>
          <w:rtl w:val="0"/>
        </w:rPr>
        <w:t xml:space="preserve">&gt; </w:t>
      </w:r>
    </w:p>
    <w:p w:rsidR="00000000" w:rsidDel="00000000" w:rsidP="00000000" w:rsidRDefault="00000000" w:rsidRPr="00000000" w14:paraId="00000024">
      <w:pPr>
        <w:rPr/>
      </w:pPr>
      <w:r w:rsidDel="00000000" w:rsidR="00000000" w:rsidRPr="00000000">
        <w:rPr>
          <w:rtl w:val="0"/>
        </w:rPr>
        <w:t xml:space="preserve">Anna Wexler, University of Pennsylvania &lt;</w:t>
      </w:r>
      <w:hyperlink r:id="rId14">
        <w:r w:rsidDel="00000000" w:rsidR="00000000" w:rsidRPr="00000000">
          <w:rPr>
            <w:color w:val="1155cc"/>
            <w:u w:val="single"/>
            <w:rtl w:val="0"/>
          </w:rPr>
          <w:t xml:space="preserve">awex@pennmedicine.upenn.edu</w:t>
        </w:r>
      </w:hyperlink>
      <w:r w:rsidDel="00000000" w:rsidR="00000000" w:rsidRPr="00000000">
        <w:rPr>
          <w:rtl w:val="0"/>
        </w:rPr>
        <w:t xml:space="preserve">&gt; </w:t>
      </w:r>
    </w:p>
    <w:p w:rsidR="00000000" w:rsidDel="00000000" w:rsidP="00000000" w:rsidRDefault="00000000" w:rsidRPr="00000000" w14:paraId="00000025">
      <w:pPr>
        <w:rPr/>
      </w:pPr>
      <w:r w:rsidDel="00000000" w:rsidR="00000000" w:rsidRPr="00000000">
        <w:br w:type="page"/>
      </w:r>
      <w:r w:rsidDel="00000000" w:rsidR="00000000" w:rsidRPr="00000000">
        <w:rPr>
          <w:rtl w:val="0"/>
        </w:rPr>
      </w:r>
    </w:p>
    <w:p w:rsidR="00000000" w:rsidDel="00000000" w:rsidP="00000000" w:rsidRDefault="00000000" w:rsidRPr="00000000" w14:paraId="00000026">
      <w:pPr>
        <w:pStyle w:val="Heading2"/>
        <w:keepNext w:val="0"/>
        <w:keepLines w:val="0"/>
        <w:spacing w:after="200" w:before="500" w:lineRule="auto"/>
        <w:rPr/>
      </w:pPr>
      <w:bookmarkStart w:colFirst="0" w:colLast="0" w:name="_uhss6e6fnxt7" w:id="2"/>
      <w:bookmarkEnd w:id="2"/>
      <w:r w:rsidDel="00000000" w:rsidR="00000000" w:rsidRPr="00000000">
        <w:rPr>
          <w:rtl w:val="0"/>
        </w:rPr>
        <w:t xml:space="preserve">Sponsor Letters</w:t>
      </w:r>
    </w:p>
    <w:p w:rsidR="00000000" w:rsidDel="00000000" w:rsidP="00000000" w:rsidRDefault="00000000" w:rsidRPr="00000000" w14:paraId="00000027">
      <w:pPr>
        <w:pStyle w:val="Heading3"/>
        <w:spacing w:after="300" w:lineRule="auto"/>
        <w:rPr>
          <w:sz w:val="22"/>
          <w:szCs w:val="22"/>
        </w:rPr>
      </w:pPr>
      <w:bookmarkStart w:colFirst="0" w:colLast="0" w:name="_v1ezshpoq5fs" w:id="3"/>
      <w:bookmarkEnd w:id="3"/>
      <w:r w:rsidDel="00000000" w:rsidR="00000000" w:rsidRPr="00000000">
        <w:rPr>
          <w:sz w:val="22"/>
          <w:szCs w:val="22"/>
          <w:rtl w:val="0"/>
        </w:rPr>
        <w:t xml:space="preserve">Basic Appeal</w:t>
      </w:r>
    </w:p>
    <w:p w:rsidR="00000000" w:rsidDel="00000000" w:rsidP="00000000" w:rsidRDefault="00000000" w:rsidRPr="00000000" w14:paraId="00000028">
      <w:pPr>
        <w:rPr/>
      </w:pPr>
      <w:r w:rsidDel="00000000" w:rsidR="00000000" w:rsidRPr="00000000">
        <w:rPr>
          <w:i w:val="1"/>
          <w:color w:val="999999"/>
          <w:rtl w:val="0"/>
        </w:rPr>
        <w:t xml:space="preserve">For contacts that don’t already know about INS. Remove or move down the ‘about the INS’ paragraph (currently second) for those that do.</w:t>
      </w:r>
      <w:r w:rsidDel="00000000" w:rsidR="00000000" w:rsidRPr="00000000">
        <w:rPr>
          <w:rtl w:val="0"/>
        </w:rPr>
        <w:t xml:space="preserve">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spacing w:after="200" w:line="276.0005454545455" w:lineRule="auto"/>
        <w:rPr/>
      </w:pPr>
      <w:r w:rsidDel="00000000" w:rsidR="00000000" w:rsidRPr="00000000">
        <w:rPr>
          <w:rtl w:val="0"/>
        </w:rPr>
        <w:t xml:space="preserve">Dear {NAME / TITLE / colleague},</w:t>
      </w:r>
    </w:p>
    <w:p w:rsidR="00000000" w:rsidDel="00000000" w:rsidP="00000000" w:rsidRDefault="00000000" w:rsidRPr="00000000" w14:paraId="0000002B">
      <w:pPr>
        <w:spacing w:after="200" w:line="276.0005454545455" w:lineRule="auto"/>
        <w:rPr/>
      </w:pPr>
      <w:r w:rsidDel="00000000" w:rsidR="00000000" w:rsidRPr="00000000">
        <w:rPr>
          <w:rtl w:val="0"/>
        </w:rPr>
        <w:t xml:space="preserve">I write today to ask you to consider sponsoring</w:t>
      </w:r>
      <w:hyperlink r:id="rId15">
        <w:r w:rsidDel="00000000" w:rsidR="00000000" w:rsidRPr="00000000">
          <w:rPr>
            <w:rtl w:val="0"/>
          </w:rPr>
          <w:t xml:space="preserve"> </w:t>
        </w:r>
      </w:hyperlink>
      <w:hyperlink r:id="rId16">
        <w:r w:rsidDel="00000000" w:rsidR="00000000" w:rsidRPr="00000000">
          <w:rPr>
            <w:color w:val="1155cc"/>
            <w:u w:val="single"/>
            <w:rtl w:val="0"/>
          </w:rPr>
          <w:t xml:space="preserve">Neuroethics 2024</w:t>
        </w:r>
      </w:hyperlink>
      <w:r w:rsidDel="00000000" w:rsidR="00000000" w:rsidRPr="00000000">
        <w:rPr>
          <w:rtl w:val="0"/>
        </w:rPr>
        <w:t xml:space="preserve"> — the annual meeting of the International Neuroethics Society (INS) — taking place in Baltimore, MD, on April 17-19, 2024.</w:t>
      </w:r>
    </w:p>
    <w:p w:rsidR="00000000" w:rsidDel="00000000" w:rsidP="00000000" w:rsidRDefault="00000000" w:rsidRPr="00000000" w14:paraId="0000002C">
      <w:pPr>
        <w:spacing w:after="200" w:line="276.0005454545455" w:lineRule="auto"/>
        <w:rPr/>
      </w:pPr>
      <w:r w:rsidDel="00000000" w:rsidR="00000000" w:rsidRPr="00000000">
        <w:rPr>
          <w:rtl w:val="0"/>
        </w:rPr>
        <w:t xml:space="preserve">The</w:t>
      </w:r>
      <w:hyperlink r:id="rId17">
        <w:r w:rsidDel="00000000" w:rsidR="00000000" w:rsidRPr="00000000">
          <w:rPr>
            <w:rtl w:val="0"/>
          </w:rPr>
          <w:t xml:space="preserve"> </w:t>
        </w:r>
      </w:hyperlink>
      <w:hyperlink r:id="rId18">
        <w:r w:rsidDel="00000000" w:rsidR="00000000" w:rsidRPr="00000000">
          <w:rPr>
            <w:color w:val="1155cc"/>
            <w:u w:val="single"/>
            <w:rtl w:val="0"/>
          </w:rPr>
          <w:t xml:space="preserve">INS</w:t>
        </w:r>
      </w:hyperlink>
      <w:r w:rsidDel="00000000" w:rsidR="00000000" w:rsidRPr="00000000">
        <w:rPr>
          <w:rtl w:val="0"/>
        </w:rPr>
        <w:t xml:space="preserve"> is a multidisciplinary association of leading students and professionals in brain research, ethics, law, medicine, philosophy, education, and other fields. Members are dedicated to addressing the challenges of new discoveries in neuroscience and training future generations to contribute to this rapidly evolving landscape. The INS is the premier forum for discussions about the ethical, legal, and social considerations raised by brain sciences and technology.</w:t>
      </w:r>
    </w:p>
    <w:p w:rsidR="00000000" w:rsidDel="00000000" w:rsidP="00000000" w:rsidRDefault="00000000" w:rsidRPr="00000000" w14:paraId="0000002D">
      <w:pPr>
        <w:spacing w:after="200" w:line="276.0005454545455" w:lineRule="auto"/>
        <w:rPr/>
      </w:pPr>
      <w:r w:rsidDel="00000000" w:rsidR="00000000" w:rsidRPr="00000000">
        <w:rPr>
          <w:rtl w:val="0"/>
        </w:rPr>
        <w:t xml:space="preserve">This year’s theme is: '</w:t>
      </w:r>
      <w:r w:rsidDel="00000000" w:rsidR="00000000" w:rsidRPr="00000000">
        <w:rPr>
          <w:i w:val="1"/>
          <w:rtl w:val="0"/>
        </w:rPr>
        <w:t xml:space="preserve">Expressing Wonder, Making Meaning: Neuroethics Engages the Arts</w:t>
      </w:r>
      <w:r w:rsidDel="00000000" w:rsidR="00000000" w:rsidRPr="00000000">
        <w:rPr>
          <w:rtl w:val="0"/>
        </w:rPr>
        <w:t xml:space="preserve">'. The</w:t>
      </w:r>
      <w:hyperlink r:id="rId19">
        <w:r w:rsidDel="00000000" w:rsidR="00000000" w:rsidRPr="00000000">
          <w:rPr>
            <w:rtl w:val="0"/>
          </w:rPr>
          <w:t xml:space="preserve"> </w:t>
        </w:r>
      </w:hyperlink>
      <w:hyperlink r:id="rId20">
        <w:r w:rsidDel="00000000" w:rsidR="00000000" w:rsidRPr="00000000">
          <w:rPr>
            <w:color w:val="1155cc"/>
            <w:u w:val="single"/>
            <w:rtl w:val="0"/>
          </w:rPr>
          <w:t xml:space="preserve">program</w:t>
        </w:r>
      </w:hyperlink>
      <w:r w:rsidDel="00000000" w:rsidR="00000000" w:rsidRPr="00000000">
        <w:rPr>
          <w:rtl w:val="0"/>
        </w:rPr>
        <w:t xml:space="preserve"> covers a wide range of topics and issues in neuroethics, with select sessions exploring creative, technological, practical, and social elements of the brain and the arts.</w:t>
      </w:r>
    </w:p>
    <w:p w:rsidR="00000000" w:rsidDel="00000000" w:rsidP="00000000" w:rsidRDefault="00000000" w:rsidRPr="00000000" w14:paraId="0000002E">
      <w:pPr>
        <w:spacing w:after="200" w:line="276.0005454545455" w:lineRule="auto"/>
        <w:rPr/>
      </w:pPr>
      <w:r w:rsidDel="00000000" w:rsidR="00000000" w:rsidRPr="00000000">
        <w:rPr>
          <w:b w:val="1"/>
          <w:rtl w:val="0"/>
        </w:rPr>
        <w:t xml:space="preserve">Opportunities are available to</w:t>
      </w:r>
      <w:hyperlink r:id="rId21">
        <w:r w:rsidDel="00000000" w:rsidR="00000000" w:rsidRPr="00000000">
          <w:rPr>
            <w:b w:val="1"/>
            <w:rtl w:val="0"/>
          </w:rPr>
          <w:t xml:space="preserve"> </w:t>
        </w:r>
      </w:hyperlink>
      <w:hyperlink r:id="rId22">
        <w:r w:rsidDel="00000000" w:rsidR="00000000" w:rsidRPr="00000000">
          <w:rPr>
            <w:b w:val="1"/>
            <w:color w:val="1155cc"/>
            <w:u w:val="single"/>
            <w:rtl w:val="0"/>
          </w:rPr>
          <w:t xml:space="preserve">sponsor</w:t>
        </w:r>
      </w:hyperlink>
      <w:r w:rsidDel="00000000" w:rsidR="00000000" w:rsidRPr="00000000">
        <w:rPr>
          <w:b w:val="1"/>
          <w:rtl w:val="0"/>
        </w:rPr>
        <w:t xml:space="preserve"> a specific session, social activity, or provide general support.</w:t>
      </w:r>
      <w:r w:rsidDel="00000000" w:rsidR="00000000" w:rsidRPr="00000000">
        <w:rPr>
          <w:rtl w:val="0"/>
        </w:rPr>
        <w:t xml:space="preserve"> All sponsors are recognized onsite, online, and in digital and print materials. Complimentary registrations are also available based on the level of support. Financial and in-kind support is tax deductible through the Society's 501(c)(3) nonprofit status in the U.S.</w:t>
      </w:r>
    </w:p>
    <w:p w:rsidR="00000000" w:rsidDel="00000000" w:rsidP="00000000" w:rsidRDefault="00000000" w:rsidRPr="00000000" w14:paraId="0000002F">
      <w:pPr>
        <w:spacing w:after="200" w:line="276.0005454545455" w:lineRule="auto"/>
        <w:rPr/>
      </w:pPr>
      <w:r w:rsidDel="00000000" w:rsidR="00000000" w:rsidRPr="00000000">
        <w:rPr>
          <w:rtl w:val="0"/>
        </w:rPr>
        <w:t xml:space="preserve">The INS meeting relies on contributions from institutions and individuals — like you — who are committed to advancing neuroethics and supporting the students and professionals who are leading the field. Thank you for considering a sponsorship and letting your students and colleagues know they can participate in this meeting virtually or in-person in Baltimore.</w:t>
      </w:r>
    </w:p>
    <w:p w:rsidR="00000000" w:rsidDel="00000000" w:rsidP="00000000" w:rsidRDefault="00000000" w:rsidRPr="00000000" w14:paraId="00000030">
      <w:pPr>
        <w:spacing w:after="200" w:line="276.0005454545455" w:lineRule="auto"/>
        <w:rPr/>
      </w:pPr>
      <w:r w:rsidDel="00000000" w:rsidR="00000000" w:rsidRPr="00000000">
        <w:rPr>
          <w:rtl w:val="0"/>
        </w:rPr>
        <w:t xml:space="preserve">To discuss sponsorship opportunities, contact INS Executive Director </w:t>
      </w:r>
      <w:r w:rsidDel="00000000" w:rsidR="00000000" w:rsidRPr="00000000">
        <w:rPr>
          <w:b w:val="1"/>
          <w:rtl w:val="0"/>
        </w:rPr>
        <w:t xml:space="preserve">Robert Beets</w:t>
      </w:r>
      <w:r w:rsidDel="00000000" w:rsidR="00000000" w:rsidRPr="00000000">
        <w:rPr>
          <w:rtl w:val="0"/>
        </w:rPr>
        <w:t xml:space="preserve"> by phone, at +1 301-307-6020, or by email &lt;beets@neuroethicssociety.org&gt;.  </w:t>
      </w:r>
    </w:p>
    <w:p w:rsidR="00000000" w:rsidDel="00000000" w:rsidP="00000000" w:rsidRDefault="00000000" w:rsidRPr="00000000" w14:paraId="00000031">
      <w:pPr>
        <w:spacing w:after="200" w:line="276.0005454545455" w:lineRule="auto"/>
        <w:rPr/>
      </w:pPr>
      <w:r w:rsidDel="00000000" w:rsidR="00000000" w:rsidRPr="00000000">
        <w:rPr>
          <w:rtl w:val="0"/>
        </w:rPr>
        <w:t xml:space="preserve">With best wishes,</w:t>
      </w:r>
    </w:p>
    <w:p w:rsidR="00000000" w:rsidDel="00000000" w:rsidP="00000000" w:rsidRDefault="00000000" w:rsidRPr="00000000" w14:paraId="00000032">
      <w:pPr>
        <w:spacing w:after="200" w:lineRule="auto"/>
        <w:rPr/>
      </w:pPr>
      <w:r w:rsidDel="00000000" w:rsidR="00000000" w:rsidRPr="00000000">
        <w:rPr>
          <w:rtl w:val="0"/>
        </w:rPr>
        <w:t xml:space="preserve">###</w:t>
      </w:r>
    </w:p>
    <w:p w:rsidR="00000000" w:rsidDel="00000000" w:rsidP="00000000" w:rsidRDefault="00000000" w:rsidRPr="00000000" w14:paraId="00000033">
      <w:pPr>
        <w:pStyle w:val="Heading3"/>
        <w:spacing w:after="200" w:lineRule="auto"/>
        <w:rPr/>
      </w:pPr>
      <w:bookmarkStart w:colFirst="0" w:colLast="0" w:name="_wyjvpmbzthc3" w:id="4"/>
      <w:bookmarkEnd w:id="4"/>
      <w:r w:rsidDel="00000000" w:rsidR="00000000" w:rsidRPr="00000000">
        <w:rPr>
          <w:rtl w:val="0"/>
        </w:rPr>
        <w:t xml:space="preserve">Board Member Letter</w:t>
      </w:r>
    </w:p>
    <w:p w:rsidR="00000000" w:rsidDel="00000000" w:rsidP="00000000" w:rsidRDefault="00000000" w:rsidRPr="00000000" w14:paraId="00000034">
      <w:pPr>
        <w:rPr/>
      </w:pPr>
      <w:r w:rsidDel="00000000" w:rsidR="00000000" w:rsidRPr="00000000">
        <w:rPr>
          <w:rtl w:val="0"/>
        </w:rPr>
        <w:t xml:space="preserve">Dear [NAME],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I’m writing in my capacity as a Board member of the International Neuroethics Society (</w:t>
      </w:r>
      <w:hyperlink r:id="rId23">
        <w:r w:rsidDel="00000000" w:rsidR="00000000" w:rsidRPr="00000000">
          <w:rPr>
            <w:color w:val="1155cc"/>
            <w:u w:val="single"/>
            <w:rtl w:val="0"/>
          </w:rPr>
          <w:t xml:space="preserve">INS</w:t>
        </w:r>
      </w:hyperlink>
      <w:r w:rsidDel="00000000" w:rsidR="00000000" w:rsidRPr="00000000">
        <w:rPr>
          <w:rtl w:val="0"/>
        </w:rPr>
        <w:t xml:space="preserve">). The INS is holding its 2024 annual meeting in Baltimore from April 17-19. The theme of our meeting this year is 'Expressing Wonder, Making Meaning: Neuroethics Engages the Arts’. I'm writing to ask if the [X department/program, etc.] might consider sponsoring the annual meeting?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The INS is a multidisciplinary association of leading students and professionals in brain research, ethics, law, medicine, philosophy, education, and other fields. Members are dedicated to addressing the challenges of new discoveries in neuroscience and training future generations to contribute to this rapidly evolving landscape. The INS is the premier forum for discussions about the ethical, legal, and social considerations raised by brain sciences and technology.</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The </w:t>
      </w:r>
      <w:hyperlink r:id="rId24">
        <w:r w:rsidDel="00000000" w:rsidR="00000000" w:rsidRPr="00000000">
          <w:rPr>
            <w:color w:val="1155cc"/>
            <w:u w:val="single"/>
            <w:rtl w:val="0"/>
          </w:rPr>
          <w:t xml:space="preserve">program</w:t>
        </w:r>
      </w:hyperlink>
      <w:r w:rsidDel="00000000" w:rsidR="00000000" w:rsidRPr="00000000">
        <w:rPr>
          <w:rtl w:val="0"/>
        </w:rPr>
        <w:t xml:space="preserve"> covers a wide range of topics and issues in neuroethics, with select sessions exploring creative, technological, practical, and social elements of the brain and the arts.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Opportunities are available to </w:t>
      </w:r>
      <w:hyperlink r:id="rId25">
        <w:r w:rsidDel="00000000" w:rsidR="00000000" w:rsidRPr="00000000">
          <w:rPr>
            <w:color w:val="1155cc"/>
            <w:u w:val="single"/>
            <w:rtl w:val="0"/>
          </w:rPr>
          <w:t xml:space="preserve">sponsor</w:t>
        </w:r>
      </w:hyperlink>
      <w:r w:rsidDel="00000000" w:rsidR="00000000" w:rsidRPr="00000000">
        <w:rPr>
          <w:rtl w:val="0"/>
        </w:rPr>
        <w:t xml:space="preserve"> a specific session, social activity, or provide general support. All sponsors are recognized onsite, online, and in digital and print materials. Complimentary registrations are also available based on the level of support. Financial and in-kind support is tax deductible through the Society's 501(c)(3) nonprofit status in the U.S.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Please let me know if you have any questions, or if a chat might be helpful.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Many thanks for your consideration!</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Best,</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spacing w:after="200" w:lineRule="auto"/>
        <w:rPr/>
      </w:pPr>
      <w:r w:rsidDel="00000000" w:rsidR="00000000" w:rsidRPr="00000000">
        <w:rPr>
          <w:rtl w:val="0"/>
        </w:rPr>
        <w:t xml:space="preserve">###</w:t>
      </w:r>
    </w:p>
    <w:p w:rsidR="00000000" w:rsidDel="00000000" w:rsidP="00000000" w:rsidRDefault="00000000" w:rsidRPr="00000000" w14:paraId="00000045">
      <w:pPr>
        <w:pStyle w:val="Heading3"/>
        <w:spacing w:after="200" w:lineRule="auto"/>
        <w:rPr/>
      </w:pPr>
      <w:bookmarkStart w:colFirst="0" w:colLast="0" w:name="_l4r2htb9yr4g" w:id="5"/>
      <w:bookmarkEnd w:id="5"/>
      <w:r w:rsidDel="00000000" w:rsidR="00000000" w:rsidRPr="00000000">
        <w:rPr>
          <w:rtl w:val="0"/>
        </w:rPr>
        <w:t xml:space="preserve">Recurring Sponsor Appeal</w:t>
      </w:r>
    </w:p>
    <w:p w:rsidR="00000000" w:rsidDel="00000000" w:rsidP="00000000" w:rsidRDefault="00000000" w:rsidRPr="00000000" w14:paraId="00000046">
      <w:pPr>
        <w:spacing w:after="200" w:lineRule="auto"/>
        <w:rPr/>
      </w:pPr>
      <w:r w:rsidDel="00000000" w:rsidR="00000000" w:rsidRPr="00000000">
        <w:rPr>
          <w:rtl w:val="0"/>
        </w:rPr>
        <w:t xml:space="preserve">Dear {NAME / TITLE / colleague},</w:t>
      </w:r>
    </w:p>
    <w:p w:rsidR="00000000" w:rsidDel="00000000" w:rsidP="00000000" w:rsidRDefault="00000000" w:rsidRPr="00000000" w14:paraId="00000047">
      <w:pPr>
        <w:spacing w:after="200" w:lineRule="auto"/>
        <w:rPr/>
      </w:pPr>
      <w:r w:rsidDel="00000000" w:rsidR="00000000" w:rsidRPr="00000000">
        <w:rPr>
          <w:rtl w:val="0"/>
        </w:rPr>
        <w:t xml:space="preserve">I am writing today to ask if {the INSTITUTION} would again be willing to be a sponsor of the Annual Meeting of the International Neuroethics Society. Our flagship event — titled </w:t>
      </w:r>
      <w:hyperlink r:id="rId26">
        <w:r w:rsidDel="00000000" w:rsidR="00000000" w:rsidRPr="00000000">
          <w:rPr>
            <w:color w:val="1155cc"/>
            <w:u w:val="single"/>
            <w:rtl w:val="0"/>
          </w:rPr>
          <w:t xml:space="preserve">Neuroethics 2024</w:t>
        </w:r>
      </w:hyperlink>
      <w:r w:rsidDel="00000000" w:rsidR="00000000" w:rsidRPr="00000000">
        <w:rPr>
          <w:rtl w:val="0"/>
        </w:rPr>
        <w:t xml:space="preserve"> — has moved to the Spring and will be held in Baltimore, MD, on April 17-19, 2024. </w:t>
      </w:r>
    </w:p>
    <w:p w:rsidR="00000000" w:rsidDel="00000000" w:rsidP="00000000" w:rsidRDefault="00000000" w:rsidRPr="00000000" w14:paraId="00000048">
      <w:pPr>
        <w:spacing w:after="200" w:lineRule="auto"/>
        <w:rPr/>
      </w:pPr>
      <w:r w:rsidDel="00000000" w:rsidR="00000000" w:rsidRPr="00000000">
        <w:rPr>
          <w:rtl w:val="0"/>
        </w:rPr>
        <w:t xml:space="preserve">The meeting theme is: '</w:t>
      </w:r>
      <w:r w:rsidDel="00000000" w:rsidR="00000000" w:rsidRPr="00000000">
        <w:rPr>
          <w:i w:val="1"/>
          <w:rtl w:val="0"/>
        </w:rPr>
        <w:t xml:space="preserve">Expressing Wonder, Making Meaning: Neuroethics Engages the Arts</w:t>
      </w:r>
      <w:r w:rsidDel="00000000" w:rsidR="00000000" w:rsidRPr="00000000">
        <w:rPr>
          <w:rtl w:val="0"/>
        </w:rPr>
        <w:t xml:space="preserve">'. The </w:t>
      </w:r>
      <w:hyperlink r:id="rId27">
        <w:r w:rsidDel="00000000" w:rsidR="00000000" w:rsidRPr="00000000">
          <w:rPr>
            <w:color w:val="1155cc"/>
            <w:u w:val="single"/>
            <w:rtl w:val="0"/>
          </w:rPr>
          <w:t xml:space="preserve">program</w:t>
        </w:r>
      </w:hyperlink>
      <w:r w:rsidDel="00000000" w:rsidR="00000000" w:rsidRPr="00000000">
        <w:rPr>
          <w:rtl w:val="0"/>
        </w:rPr>
        <w:t xml:space="preserve"> will explore creative, technological, practical, and social elements of the brain and the arts — along with the typical wide range of topics and issues related to neuroethics.</w:t>
      </w:r>
    </w:p>
    <w:p w:rsidR="00000000" w:rsidDel="00000000" w:rsidP="00000000" w:rsidRDefault="00000000" w:rsidRPr="00000000" w14:paraId="00000049">
      <w:pPr>
        <w:spacing w:after="200" w:lineRule="auto"/>
        <w:rPr/>
      </w:pPr>
      <w:r w:rsidDel="00000000" w:rsidR="00000000" w:rsidRPr="00000000">
        <w:rPr>
          <w:b w:val="1"/>
          <w:rtl w:val="0"/>
        </w:rPr>
        <w:t xml:space="preserve">Opportunities are available to </w:t>
      </w:r>
      <w:hyperlink r:id="rId28">
        <w:r w:rsidDel="00000000" w:rsidR="00000000" w:rsidRPr="00000000">
          <w:rPr>
            <w:b w:val="1"/>
            <w:color w:val="1155cc"/>
            <w:u w:val="single"/>
            <w:rtl w:val="0"/>
          </w:rPr>
          <w:t xml:space="preserve">sponsor</w:t>
        </w:r>
      </w:hyperlink>
      <w:r w:rsidDel="00000000" w:rsidR="00000000" w:rsidRPr="00000000">
        <w:rPr>
          <w:b w:val="1"/>
          <w:rtl w:val="0"/>
        </w:rPr>
        <w:t xml:space="preserve"> a specific session, social activity, or provide general support for the meeting.</w:t>
      </w:r>
      <w:r w:rsidDel="00000000" w:rsidR="00000000" w:rsidRPr="00000000">
        <w:rPr>
          <w:rtl w:val="0"/>
        </w:rPr>
        <w:t xml:space="preserve"> The {INSTITUTION} has generously provided {$AMOUNT} in support the past {several} years. Thank you for this previous support and for considering a sponsorship again this year — we really appreciate it! </w:t>
      </w:r>
    </w:p>
    <w:p w:rsidR="00000000" w:rsidDel="00000000" w:rsidP="00000000" w:rsidRDefault="00000000" w:rsidRPr="00000000" w14:paraId="0000004A">
      <w:pPr>
        <w:spacing w:after="200" w:lineRule="auto"/>
        <w:rPr/>
      </w:pPr>
      <w:r w:rsidDel="00000000" w:rsidR="00000000" w:rsidRPr="00000000">
        <w:rPr>
          <w:rtl w:val="0"/>
        </w:rPr>
        <w:t xml:space="preserve">All sponsors are recognized onsite, online, and in digital and print materials, and complimentary registrations are also available based on level of support ($2,000 and above). Financial and in-kind support is tax deductible through the Society's 501(c)(3) nonprofit status in the U.S. </w:t>
      </w:r>
    </w:p>
    <w:p w:rsidR="00000000" w:rsidDel="00000000" w:rsidP="00000000" w:rsidRDefault="00000000" w:rsidRPr="00000000" w14:paraId="0000004B">
      <w:pPr>
        <w:spacing w:after="200" w:lineRule="auto"/>
        <w:rPr/>
      </w:pPr>
      <w:r w:rsidDel="00000000" w:rsidR="00000000" w:rsidRPr="00000000">
        <w:rPr>
          <w:rtl w:val="0"/>
        </w:rPr>
        <w:t xml:space="preserve">To discuss sponsorship opportunities, contact {me / INS Executive Director </w:t>
      </w:r>
      <w:r w:rsidDel="00000000" w:rsidR="00000000" w:rsidRPr="00000000">
        <w:rPr>
          <w:b w:val="1"/>
          <w:rtl w:val="0"/>
        </w:rPr>
        <w:t xml:space="preserve">Robert Beets</w:t>
      </w:r>
      <w:r w:rsidDel="00000000" w:rsidR="00000000" w:rsidRPr="00000000">
        <w:rPr>
          <w:rtl w:val="0"/>
        </w:rPr>
        <w:t xml:space="preserve">} by phone, at +1 301-307-6020, or by email &lt;beets@neuroethicssociety.org&gt;.   </w:t>
      </w:r>
    </w:p>
    <w:p w:rsidR="00000000" w:rsidDel="00000000" w:rsidP="00000000" w:rsidRDefault="00000000" w:rsidRPr="00000000" w14:paraId="0000004C">
      <w:pPr>
        <w:spacing w:after="200" w:lineRule="auto"/>
        <w:rPr/>
      </w:pPr>
      <w:r w:rsidDel="00000000" w:rsidR="00000000" w:rsidRPr="00000000">
        <w:rPr>
          <w:rtl w:val="0"/>
        </w:rPr>
        <w:t xml:space="preserve">Sincerely,</w:t>
      </w:r>
    </w:p>
    <w:p w:rsidR="00000000" w:rsidDel="00000000" w:rsidP="00000000" w:rsidRDefault="00000000" w:rsidRPr="00000000" w14:paraId="0000004D">
      <w:pPr>
        <w:spacing w:after="200" w:lineRule="auto"/>
        <w:rPr/>
      </w:pPr>
      <w:r w:rsidDel="00000000" w:rsidR="00000000" w:rsidRPr="00000000">
        <w:rPr>
          <w:rtl w:val="0"/>
        </w:rPr>
        <w:t xml:space="preserve">###</w:t>
      </w:r>
    </w:p>
    <w:p w:rsidR="00000000" w:rsidDel="00000000" w:rsidP="00000000" w:rsidRDefault="00000000" w:rsidRPr="00000000" w14:paraId="0000004E">
      <w:pPr>
        <w:pStyle w:val="Heading3"/>
        <w:spacing w:after="200" w:lineRule="auto"/>
        <w:rPr/>
      </w:pPr>
      <w:bookmarkStart w:colFirst="0" w:colLast="0" w:name="_q5db74kuyhzn" w:id="6"/>
      <w:bookmarkEnd w:id="6"/>
      <w:r w:rsidDel="00000000" w:rsidR="00000000" w:rsidRPr="00000000">
        <w:rPr>
          <w:rtl w:val="0"/>
        </w:rPr>
        <w:t xml:space="preserve">Sample Paragraphs</w:t>
      </w:r>
    </w:p>
    <w:p w:rsidR="00000000" w:rsidDel="00000000" w:rsidP="00000000" w:rsidRDefault="00000000" w:rsidRPr="00000000" w14:paraId="0000004F">
      <w:pPr>
        <w:spacing w:after="0" w:lineRule="auto"/>
        <w:rPr/>
      </w:pPr>
      <w:r w:rsidDel="00000000" w:rsidR="00000000" w:rsidRPr="00000000">
        <w:rPr>
          <w:rtl w:val="0"/>
        </w:rPr>
        <w:t xml:space="preserve">I write today to ask the  { NAME OF INSTITUTION / ORGANIZATION } to consider sponsoring </w:t>
      </w:r>
      <w:hyperlink r:id="rId29">
        <w:r w:rsidDel="00000000" w:rsidR="00000000" w:rsidRPr="00000000">
          <w:rPr>
            <w:color w:val="1155cc"/>
            <w:u w:val="single"/>
            <w:rtl w:val="0"/>
          </w:rPr>
          <w:t xml:space="preserve">Neuroethics 2024</w:t>
        </w:r>
      </w:hyperlink>
      <w:r w:rsidDel="00000000" w:rsidR="00000000" w:rsidRPr="00000000">
        <w:rPr>
          <w:rtl w:val="0"/>
        </w:rPr>
        <w:t xml:space="preserve"> — the annual meeting of the International Neuroethics Society (INS). </w:t>
      </w:r>
    </w:p>
    <w:p w:rsidR="00000000" w:rsidDel="00000000" w:rsidP="00000000" w:rsidRDefault="00000000" w:rsidRPr="00000000" w14:paraId="00000050">
      <w:pPr>
        <w:spacing w:after="120" w:before="120" w:lineRule="auto"/>
        <w:rPr/>
      </w:pPr>
      <w:r w:rsidDel="00000000" w:rsidR="00000000" w:rsidRPr="00000000">
        <w:rPr>
          <w:rtl w:val="0"/>
        </w:rPr>
        <w:t xml:space="preserve">###</w:t>
      </w:r>
    </w:p>
    <w:p w:rsidR="00000000" w:rsidDel="00000000" w:rsidP="00000000" w:rsidRDefault="00000000" w:rsidRPr="00000000" w14:paraId="00000051">
      <w:pPr>
        <w:rPr/>
      </w:pPr>
      <w:r w:rsidDel="00000000" w:rsidR="00000000" w:rsidRPr="00000000">
        <w:rPr>
          <w:rtl w:val="0"/>
        </w:rPr>
        <w:t xml:space="preserve">I write today to ask the { NAME OF INSTITUTION / ORGANIZATION } to consider sponsoring a session titled ‘{TITLE}’ taking place on April X at the scientific conference </w:t>
      </w:r>
      <w:hyperlink r:id="rId30">
        <w:r w:rsidDel="00000000" w:rsidR="00000000" w:rsidRPr="00000000">
          <w:rPr>
            <w:color w:val="1155cc"/>
            <w:u w:val="single"/>
            <w:rtl w:val="0"/>
          </w:rPr>
          <w:t xml:space="preserve">Neuroethics 2024</w:t>
        </w:r>
      </w:hyperlink>
      <w:r w:rsidDel="00000000" w:rsidR="00000000" w:rsidRPr="00000000">
        <w:rPr>
          <w:rtl w:val="0"/>
        </w:rPr>
        <w:t xml:space="preserve">,</w:t>
      </w:r>
      <w:r w:rsidDel="00000000" w:rsidR="00000000" w:rsidRPr="00000000">
        <w:rPr>
          <w:rtl w:val="0"/>
        </w:rPr>
        <w:t xml:space="preserve"> the annual meeting of the International Neuroethics Society (INS). The session will {short description.}</w:t>
      </w:r>
    </w:p>
    <w:p w:rsidR="00000000" w:rsidDel="00000000" w:rsidP="00000000" w:rsidRDefault="00000000" w:rsidRPr="00000000" w14:paraId="00000052">
      <w:pPr>
        <w:spacing w:after="120" w:before="120" w:lineRule="auto"/>
        <w:rPr/>
      </w:pPr>
      <w:r w:rsidDel="00000000" w:rsidR="00000000" w:rsidRPr="00000000">
        <w:rPr>
          <w:rtl w:val="0"/>
        </w:rPr>
        <w:t xml:space="preserve">###</w:t>
      </w:r>
    </w:p>
    <w:p w:rsidR="00000000" w:rsidDel="00000000" w:rsidP="00000000" w:rsidRDefault="00000000" w:rsidRPr="00000000" w14:paraId="00000053">
      <w:pPr>
        <w:spacing w:after="0" w:lineRule="auto"/>
        <w:rPr/>
      </w:pPr>
      <w:r w:rsidDel="00000000" w:rsidR="00000000" w:rsidRPr="00000000">
        <w:rPr>
          <w:rtl w:val="0"/>
        </w:rPr>
        <w:t xml:space="preserve">The meeting will be of interest to many members of our community. The theme is: '</w:t>
      </w:r>
      <w:r w:rsidDel="00000000" w:rsidR="00000000" w:rsidRPr="00000000">
        <w:rPr>
          <w:i w:val="1"/>
          <w:rtl w:val="0"/>
        </w:rPr>
        <w:t xml:space="preserve">Expressing Wonder, Making Meaning: Neuroethics Engages the Arts</w:t>
      </w:r>
      <w:r w:rsidDel="00000000" w:rsidR="00000000" w:rsidRPr="00000000">
        <w:rPr>
          <w:rtl w:val="0"/>
        </w:rPr>
        <w:t xml:space="preserve">'. The </w:t>
      </w:r>
      <w:hyperlink r:id="rId31">
        <w:r w:rsidDel="00000000" w:rsidR="00000000" w:rsidRPr="00000000">
          <w:rPr>
            <w:color w:val="1155cc"/>
            <w:u w:val="single"/>
            <w:rtl w:val="0"/>
          </w:rPr>
          <w:t xml:space="preserve">program</w:t>
        </w:r>
      </w:hyperlink>
      <w:r w:rsidDel="00000000" w:rsidR="00000000" w:rsidRPr="00000000">
        <w:rPr>
          <w:rtl w:val="0"/>
        </w:rPr>
        <w:t xml:space="preserve"> covers a wide range of topics and issues in neuroethics, with select sessions exploring creative, technological, practical, and social elements of the brain and the arts. By illuminating how human creativity and expression intersect with brain science and ethical considerations, the meeting aims to deepen our understanding of the ways in which the arts and humanities can contribute to the advancement of neuroethics.</w:t>
      </w:r>
    </w:p>
    <w:p w:rsidR="00000000" w:rsidDel="00000000" w:rsidP="00000000" w:rsidRDefault="00000000" w:rsidRPr="00000000" w14:paraId="00000054">
      <w:pPr>
        <w:spacing w:after="120" w:before="120" w:lineRule="auto"/>
        <w:rPr/>
      </w:pPr>
      <w:r w:rsidDel="00000000" w:rsidR="00000000" w:rsidRPr="00000000">
        <w:rPr>
          <w:rtl w:val="0"/>
        </w:rPr>
        <w:t xml:space="preserve">###</w:t>
      </w:r>
    </w:p>
    <w:p w:rsidR="00000000" w:rsidDel="00000000" w:rsidP="00000000" w:rsidRDefault="00000000" w:rsidRPr="00000000" w14:paraId="00000055">
      <w:pPr>
        <w:spacing w:after="0" w:lineRule="auto"/>
        <w:rPr/>
      </w:pPr>
      <w:r w:rsidDel="00000000" w:rsidR="00000000" w:rsidRPr="00000000">
        <w:rPr>
          <w:rtl w:val="0"/>
        </w:rPr>
        <w:t xml:space="preserve">We have opportunities for institutions and individuals to specific session, social activity, or provide general support. See the </w:t>
      </w:r>
      <w:hyperlink r:id="rId32">
        <w:r w:rsidDel="00000000" w:rsidR="00000000" w:rsidRPr="00000000">
          <w:rPr>
            <w:color w:val="1155cc"/>
            <w:u w:val="single"/>
            <w:rtl w:val="0"/>
          </w:rPr>
          <w:t xml:space="preserve">schedule</w:t>
        </w:r>
      </w:hyperlink>
      <w:r w:rsidDel="00000000" w:rsidR="00000000" w:rsidRPr="00000000">
        <w:rPr>
          <w:rtl w:val="0"/>
        </w:rPr>
        <w:t xml:space="preserve"> for a complete list of sessions and speakers. All sponsors are recognized onsite, online, and in digital and print materials. Complimentary registrations are also available based on the level of support. Financial and in-kind support is tax deductible through the Society's 501(c)(3) nonprofit status in the U.S. </w:t>
      </w:r>
    </w:p>
    <w:p w:rsidR="00000000" w:rsidDel="00000000" w:rsidP="00000000" w:rsidRDefault="00000000" w:rsidRPr="00000000" w14:paraId="00000056">
      <w:pPr>
        <w:spacing w:after="120" w:before="120" w:lineRule="auto"/>
        <w:rPr/>
      </w:pPr>
      <w:r w:rsidDel="00000000" w:rsidR="00000000" w:rsidRPr="00000000">
        <w:rPr>
          <w:rtl w:val="0"/>
        </w:rPr>
        <w:t xml:space="preserve">###</w:t>
      </w:r>
    </w:p>
    <w:p w:rsidR="00000000" w:rsidDel="00000000" w:rsidP="00000000" w:rsidRDefault="00000000" w:rsidRPr="00000000" w14:paraId="00000057">
      <w:pPr>
        <w:spacing w:after="0" w:lineRule="auto"/>
        <w:rPr/>
      </w:pPr>
      <w:r w:rsidDel="00000000" w:rsidR="00000000" w:rsidRPr="00000000">
        <w:rPr>
          <w:rtl w:val="0"/>
        </w:rPr>
        <w:t xml:space="preserve">The scientific program explores cutting-edge empirical, theoretical, and humanistic research involving the ethical, legal, clinical, and societal issues involving the brain and technology. The meeting provides students, trainees, and professionals — at all career levels and from a wide range of disciplines — the opportunity to examine new topics, new methodologies, and network and collaborate with international colleagues from around the world.  Attendees describe themselves as neuroethicists, bioethicists, students, professors, neuroscientists, philosophers, physicians, lawyers, psychologists, engineers, industry professionals, and others.</w:t>
      </w:r>
    </w:p>
    <w:p w:rsidR="00000000" w:rsidDel="00000000" w:rsidP="00000000" w:rsidRDefault="00000000" w:rsidRPr="00000000" w14:paraId="00000058">
      <w:pPr>
        <w:spacing w:after="80" w:before="80" w:lineRule="auto"/>
        <w:rPr/>
      </w:pPr>
      <w:r w:rsidDel="00000000" w:rsidR="00000000" w:rsidRPr="00000000">
        <w:rPr>
          <w:rtl w:val="0"/>
        </w:rPr>
        <w:t xml:space="preserve">###</w:t>
      </w:r>
    </w:p>
    <w:p w:rsidR="00000000" w:rsidDel="00000000" w:rsidP="00000000" w:rsidRDefault="00000000" w:rsidRPr="00000000" w14:paraId="00000059">
      <w:pPr>
        <w:spacing w:after="300" w:lineRule="auto"/>
        <w:rPr/>
      </w:pPr>
      <w:r w:rsidDel="00000000" w:rsidR="00000000" w:rsidRPr="00000000">
        <w:br w:type="page"/>
      </w:r>
      <w:r w:rsidDel="00000000" w:rsidR="00000000" w:rsidRPr="00000000">
        <w:rPr>
          <w:rtl w:val="0"/>
        </w:rPr>
      </w:r>
    </w:p>
    <w:p w:rsidR="00000000" w:rsidDel="00000000" w:rsidP="00000000" w:rsidRDefault="00000000" w:rsidRPr="00000000" w14:paraId="0000005A">
      <w:pPr>
        <w:pStyle w:val="Heading2"/>
        <w:spacing w:after="300" w:lineRule="auto"/>
        <w:rPr/>
      </w:pPr>
      <w:bookmarkStart w:colFirst="0" w:colLast="0" w:name="_bx5xusljiuvw" w:id="7"/>
      <w:bookmarkEnd w:id="7"/>
      <w:r w:rsidDel="00000000" w:rsidR="00000000" w:rsidRPr="00000000">
        <w:rPr>
          <w:rtl w:val="0"/>
        </w:rPr>
        <w:t xml:space="preserve">Outreach / Promotion</w:t>
      </w:r>
    </w:p>
    <w:p w:rsidR="00000000" w:rsidDel="00000000" w:rsidP="00000000" w:rsidRDefault="00000000" w:rsidRPr="00000000" w14:paraId="0000005B">
      <w:pPr>
        <w:pStyle w:val="Heading3"/>
        <w:rPr/>
      </w:pPr>
      <w:bookmarkStart w:colFirst="0" w:colLast="0" w:name="_ufbsyex2nmi2" w:id="8"/>
      <w:bookmarkEnd w:id="8"/>
      <w:r w:rsidDel="00000000" w:rsidR="00000000" w:rsidRPr="00000000">
        <w:rPr>
          <w:rtl w:val="0"/>
        </w:rPr>
        <w:t xml:space="preserve">Sample Letter </w:t>
      </w:r>
    </w:p>
    <w:p w:rsidR="00000000" w:rsidDel="00000000" w:rsidP="00000000" w:rsidRDefault="00000000" w:rsidRPr="00000000" w14:paraId="0000005C">
      <w:pPr>
        <w:rPr/>
      </w:pPr>
      <w:r w:rsidDel="00000000" w:rsidR="00000000" w:rsidRPr="00000000">
        <w:rPr>
          <w:rtl w:val="0"/>
        </w:rPr>
        <w:t xml:space="preserve">Dear colleagues,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As a </w:t>
      </w:r>
      <w:r w:rsidDel="00000000" w:rsidR="00000000" w:rsidRPr="00000000">
        <w:rPr>
          <w:highlight w:val="yellow"/>
          <w:rtl w:val="0"/>
        </w:rPr>
        <w:t xml:space="preserve">{ co-chair / member / ambassador }</w:t>
      </w:r>
      <w:r w:rsidDel="00000000" w:rsidR="00000000" w:rsidRPr="00000000">
        <w:rPr>
          <w:rtl w:val="0"/>
        </w:rPr>
        <w:t xml:space="preserve"> of the Program Committee of the International Neuroethics Society (INS), I am writing to provide an update about </w:t>
      </w:r>
      <w:hyperlink r:id="rId33">
        <w:r w:rsidDel="00000000" w:rsidR="00000000" w:rsidRPr="00000000">
          <w:rPr>
            <w:color w:val="1155cc"/>
            <w:u w:val="single"/>
            <w:rtl w:val="0"/>
          </w:rPr>
          <w:t xml:space="preserve">Neuroethics 2024</w:t>
        </w:r>
      </w:hyperlink>
      <w:r w:rsidDel="00000000" w:rsidR="00000000" w:rsidRPr="00000000">
        <w:rPr>
          <w:rtl w:val="0"/>
        </w:rPr>
        <w:t xml:space="preserve">, a hybrid conference which may be of interest to many members of </w:t>
      </w:r>
      <w:r w:rsidDel="00000000" w:rsidR="00000000" w:rsidRPr="00000000">
        <w:rPr>
          <w:highlight w:val="yellow"/>
          <w:rtl w:val="0"/>
        </w:rPr>
        <w:t xml:space="preserve">{ our / your / the __ }</w:t>
      </w:r>
      <w:r w:rsidDel="00000000" w:rsidR="00000000" w:rsidRPr="00000000">
        <w:rPr>
          <w:rtl w:val="0"/>
        </w:rPr>
        <w:t xml:space="preserve"> community.</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The meeting theme is ‘Expressing Wonder, Making Meaning: Neuroethics Engages the Arts’. The 2.5-day program includes several dynamic panels and many opportunities to network with colleagues from around the world who are investigating the practical applications and value of neuroethics across dimensions of healthcare, neuroscience research, and public policy.</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This hybrid event includes opportunities for </w:t>
      </w:r>
      <w:r w:rsidDel="00000000" w:rsidR="00000000" w:rsidRPr="00000000">
        <w:rPr>
          <w:b w:val="1"/>
          <w:rtl w:val="0"/>
        </w:rPr>
        <w:t xml:space="preserve">virtual participation</w:t>
      </w:r>
      <w:r w:rsidDel="00000000" w:rsidR="00000000" w:rsidRPr="00000000">
        <w:rPr>
          <w:rtl w:val="0"/>
        </w:rPr>
        <w:t xml:space="preserve"> and </w:t>
      </w:r>
      <w:r w:rsidDel="00000000" w:rsidR="00000000" w:rsidRPr="00000000">
        <w:rPr>
          <w:b w:val="1"/>
          <w:rtl w:val="0"/>
        </w:rPr>
        <w:t xml:space="preserve">in-person attendance</w:t>
      </w:r>
      <w:r w:rsidDel="00000000" w:rsidR="00000000" w:rsidRPr="00000000">
        <w:rPr>
          <w:rtl w:val="0"/>
        </w:rPr>
        <w:t xml:space="preserve"> at The Belvedere, located in historic Mt. Vernon in downtown Baltimore, Maryland. Registration in advance is required. The meeting will take place April 17-19, 2024.</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More details, a complete schedule, and promotional materials are available on the INS </w:t>
      </w:r>
      <w:hyperlink r:id="rId34">
        <w:r w:rsidDel="00000000" w:rsidR="00000000" w:rsidRPr="00000000">
          <w:rPr>
            <w:color w:val="1155cc"/>
            <w:u w:val="single"/>
            <w:rtl w:val="0"/>
          </w:rPr>
          <w:t xml:space="preserve">meeting webpage</w:t>
        </w:r>
      </w:hyperlink>
      <w:r w:rsidDel="00000000" w:rsidR="00000000" w:rsidRPr="00000000">
        <w:rPr>
          <w:rtl w:val="0"/>
        </w:rPr>
        <w:t xml:space="preserve">. Thank you for sharing this opportunity with your colleagues!</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Sincerely,</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w:t>
      </w:r>
    </w:p>
    <w:p w:rsidR="00000000" w:rsidDel="00000000" w:rsidP="00000000" w:rsidRDefault="00000000" w:rsidRPr="00000000" w14:paraId="00000069">
      <w:pPr>
        <w:pStyle w:val="Heading3"/>
        <w:rPr/>
      </w:pPr>
      <w:bookmarkStart w:colFirst="0" w:colLast="0" w:name="_vsd4o67kyx0p" w:id="9"/>
      <w:bookmarkEnd w:id="9"/>
      <w:r w:rsidDel="00000000" w:rsidR="00000000" w:rsidRPr="00000000">
        <w:rPr>
          <w:rtl w:val="0"/>
        </w:rPr>
        <w:t xml:space="preserve">More Descriptions</w:t>
      </w:r>
    </w:p>
    <w:p w:rsidR="00000000" w:rsidDel="00000000" w:rsidP="00000000" w:rsidRDefault="00000000" w:rsidRPr="00000000" w14:paraId="0000006A">
      <w:pPr>
        <w:rPr/>
      </w:pPr>
      <w:hyperlink r:id="rId35">
        <w:r w:rsidDel="00000000" w:rsidR="00000000" w:rsidRPr="00000000">
          <w:rPr>
            <w:color w:val="0000ee"/>
            <w:u w:val="single"/>
            <w:shd w:fill="auto" w:val="clear"/>
            <w:rtl w:val="0"/>
          </w:rPr>
          <w:t xml:space="preserve">Meeting Outreach – Neuroethics 2024</w:t>
        </w:r>
      </w:hyperlink>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0" w:before="200" w:lineRule="auto"/>
    </w:pPr>
    <w:rPr>
      <w:sz w:val="36"/>
      <w:szCs w:val="36"/>
    </w:rPr>
  </w:style>
  <w:style w:type="paragraph" w:styleId="Heading2">
    <w:name w:val="heading 2"/>
    <w:basedOn w:val="Normal"/>
    <w:next w:val="Normal"/>
    <w:pPr>
      <w:keepNext w:val="1"/>
      <w:keepLines w:val="1"/>
      <w:spacing w:after="400" w:before="200" w:lineRule="auto"/>
    </w:pPr>
    <w:rPr>
      <w:b w:val="1"/>
      <w:sz w:val="28"/>
      <w:szCs w:val="28"/>
    </w:rPr>
  </w:style>
  <w:style w:type="paragraph" w:styleId="Heading3">
    <w:name w:val="heading 3"/>
    <w:basedOn w:val="Normal"/>
    <w:next w:val="Normal"/>
    <w:pPr>
      <w:keepNext w:val="1"/>
      <w:keepLines w:val="1"/>
      <w:spacing w:after="200" w:before="400" w:lineRule="auto"/>
    </w:pPr>
    <w:rPr>
      <w:b w:val="1"/>
      <w:color w:val="741b47"/>
      <w:sz w:val="24"/>
      <w:szCs w:val="24"/>
    </w:rPr>
  </w:style>
  <w:style w:type="paragraph" w:styleId="Heading4">
    <w:name w:val="heading 4"/>
    <w:basedOn w:val="Normal"/>
    <w:next w:val="Normal"/>
    <w:pPr>
      <w:keepNext w:val="1"/>
      <w:keepLines w:val="1"/>
      <w:spacing w:before="100" w:lineRule="auto"/>
    </w:pPr>
    <w:rPr>
      <w:b w:val="1"/>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Pr>
    <w:rPr>
      <w:b w:val="1"/>
    </w:rPr>
  </w:style>
  <w:style w:type="paragraph" w:styleId="Subtitle">
    <w:name w:val="Subtitle"/>
    <w:basedOn w:val="Normal"/>
    <w:next w:val="Normal"/>
    <w:pPr>
      <w:keepNext w:val="1"/>
      <w:keepLines w:val="1"/>
      <w:spacing w:after="200" w:lineRule="auto"/>
    </w:pPr>
    <w:rPr>
      <w:color w:val="666666"/>
    </w:rPr>
  </w:style>
</w:styles>
</file>

<file path=word/_rels/document.xml.rels><?xml version="1.0" encoding="UTF-8" standalone="yes"?><Relationships xmlns="http://schemas.openxmlformats.org/package/2006/relationships"><Relationship Id="rId20" Type="http://schemas.openxmlformats.org/officeDocument/2006/relationships/hyperlink" Target="https://www.neuroethicssociety.org/2024-annual-meeting-schedule" TargetMode="External"/><Relationship Id="rId22" Type="http://schemas.openxmlformats.org/officeDocument/2006/relationships/hyperlink" Target="https://www.neuroethicssociety.org/2024-annual-meeting-sponsorship" TargetMode="External"/><Relationship Id="rId21" Type="http://schemas.openxmlformats.org/officeDocument/2006/relationships/hyperlink" Target="https://www.neuroethicssociety.org/2024-annual-meeting-sponsorship" TargetMode="External"/><Relationship Id="rId24" Type="http://schemas.openxmlformats.org/officeDocument/2006/relationships/hyperlink" Target="https://www.neuroethicssociety.org/2024-annual-meeting-schedule" TargetMode="External"/><Relationship Id="rId23" Type="http://schemas.openxmlformats.org/officeDocument/2006/relationships/hyperlink" Target="https://www.neuroethicssociety.org/abou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euroethicssociety.org/2024-annual-meeting" TargetMode="External"/><Relationship Id="rId26" Type="http://schemas.openxmlformats.org/officeDocument/2006/relationships/hyperlink" Target="https://www.neuroethicssociety.org/2024-annual-meeting" TargetMode="External"/><Relationship Id="rId25" Type="http://schemas.openxmlformats.org/officeDocument/2006/relationships/hyperlink" Target="https://www.neuroethicssociety.org/2024-annual-meeting-sponsorship" TargetMode="External"/><Relationship Id="rId28" Type="http://schemas.openxmlformats.org/officeDocument/2006/relationships/hyperlink" Target="https://www.neuroethicssociety.org/2024-annual-meeting-sponsorship" TargetMode="External"/><Relationship Id="rId27" Type="http://schemas.openxmlformats.org/officeDocument/2006/relationships/hyperlink" Target="https://www.neuroethicssociety.org/2024-annual-meeting-schedule" TargetMode="External"/><Relationship Id="rId5" Type="http://schemas.openxmlformats.org/officeDocument/2006/relationships/styles" Target="styles.xml"/><Relationship Id="rId6" Type="http://schemas.openxmlformats.org/officeDocument/2006/relationships/hyperlink" Target="https://www.neuroethicssociety.org/2024-annual-meeting-sponsorship" TargetMode="External"/><Relationship Id="rId29" Type="http://schemas.openxmlformats.org/officeDocument/2006/relationships/hyperlink" Target="https://www.neuroethicssociety.org/2024-annual-meeting" TargetMode="External"/><Relationship Id="rId7" Type="http://schemas.openxmlformats.org/officeDocument/2006/relationships/hyperlink" Target="https://www.neuroethicssociety.org/2024-annual-meeting-schedule" TargetMode="External"/><Relationship Id="rId8" Type="http://schemas.openxmlformats.org/officeDocument/2006/relationships/hyperlink" Target="https://www.neuroethicssociety.org/program-committee" TargetMode="External"/><Relationship Id="rId31" Type="http://schemas.openxmlformats.org/officeDocument/2006/relationships/hyperlink" Target="https://www.neuroethicssociety.org/2024-annual-meeting-schedule" TargetMode="External"/><Relationship Id="rId30" Type="http://schemas.openxmlformats.org/officeDocument/2006/relationships/hyperlink" Target="https://www.neuroethicssociety.org/2024-annual-meeting" TargetMode="External"/><Relationship Id="rId11" Type="http://schemas.openxmlformats.org/officeDocument/2006/relationships/hyperlink" Target="mailto:beets@neuroethicssociety.org" TargetMode="External"/><Relationship Id="rId33" Type="http://schemas.openxmlformats.org/officeDocument/2006/relationships/hyperlink" Target="https://www.neuroethicssociety.org/neuroethics-2024" TargetMode="External"/><Relationship Id="rId10" Type="http://schemas.openxmlformats.org/officeDocument/2006/relationships/hyperlink" Target="https://www.neuroethicssociety.org/about" TargetMode="External"/><Relationship Id="rId32" Type="http://schemas.openxmlformats.org/officeDocument/2006/relationships/hyperlink" Target="https://www.neuroethicssociety.org/2024-annual-meeting-schedule" TargetMode="External"/><Relationship Id="rId13" Type="http://schemas.openxmlformats.org/officeDocument/2006/relationships/hyperlink" Target="mailto:lspeckersullivan@fordham.edu" TargetMode="External"/><Relationship Id="rId35" Type="http://schemas.openxmlformats.org/officeDocument/2006/relationships/hyperlink" Target="https://docs.google.com/document/d/1ZLM0G93OJ5ouP693GJOKUqZMjOZfuqsp6f-AwVNSj10/edit?usp=drive_link" TargetMode="External"/><Relationship Id="rId12" Type="http://schemas.openxmlformats.org/officeDocument/2006/relationships/hyperlink" Target="mailto:stefanie.blain-moraes@mcgill.ca" TargetMode="External"/><Relationship Id="rId34" Type="http://schemas.openxmlformats.org/officeDocument/2006/relationships/hyperlink" Target="https://www.neuroethicssociety.org/neuroethics-2024" TargetMode="External"/><Relationship Id="rId15" Type="http://schemas.openxmlformats.org/officeDocument/2006/relationships/hyperlink" Target="https://www.neuroethicssociety.org/2024-annual-meeting" TargetMode="External"/><Relationship Id="rId14" Type="http://schemas.openxmlformats.org/officeDocument/2006/relationships/hyperlink" Target="mailto:awex@pennmedicine.upenn.edu" TargetMode="External"/><Relationship Id="rId17" Type="http://schemas.openxmlformats.org/officeDocument/2006/relationships/hyperlink" Target="https://www.neuroethicssociety.org/about" TargetMode="External"/><Relationship Id="rId16" Type="http://schemas.openxmlformats.org/officeDocument/2006/relationships/hyperlink" Target="https://www.neuroethicssociety.org/2024-annual-meeting" TargetMode="External"/><Relationship Id="rId19" Type="http://schemas.openxmlformats.org/officeDocument/2006/relationships/hyperlink" Target="https://www.neuroethicssociety.org/2024-annual-meeting-schedule" TargetMode="External"/><Relationship Id="rId18" Type="http://schemas.openxmlformats.org/officeDocument/2006/relationships/hyperlink" Target="https://www.neuroethicssociety.org/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